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556E1" w14:textId="77777777" w:rsidR="003671B6" w:rsidRDefault="009E3B27">
      <w:pPr>
        <w:spacing w:line="580" w:lineRule="exact"/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5</w:t>
      </w:r>
    </w:p>
    <w:p w14:paraId="623C2A6D" w14:textId="77777777" w:rsidR="003671B6" w:rsidRDefault="009E3B27">
      <w:pPr>
        <w:pStyle w:val="a5"/>
        <w:widowControl/>
        <w:spacing w:before="0" w:beforeAutospacing="0" w:after="0" w:afterAutospacing="0" w:line="580" w:lineRule="exact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产品近两年在华中地区的</w:t>
      </w:r>
      <w:r>
        <w:rPr>
          <w:rFonts w:eastAsia="仿宋_GB2312" w:hint="eastAsia"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sz w:val="32"/>
          <w:szCs w:val="32"/>
          <w:shd w:val="clear" w:color="auto" w:fill="FFFFFF"/>
        </w:rPr>
        <w:t>个工程项目业绩</w:t>
      </w:r>
    </w:p>
    <w:p w14:paraId="6A08227A" w14:textId="77777777" w:rsidR="003671B6" w:rsidRDefault="003671B6">
      <w:pPr>
        <w:widowControl/>
        <w:spacing w:line="580" w:lineRule="exact"/>
        <w:textAlignment w:val="center"/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</w:pPr>
    </w:p>
    <w:p w14:paraId="0399BACE" w14:textId="77777777" w:rsidR="003671B6" w:rsidRDefault="009E3B27">
      <w:pPr>
        <w:widowControl/>
        <w:spacing w:line="580" w:lineRule="exact"/>
        <w:textAlignment w:val="center"/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公司名称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盖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章）：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</w:t>
      </w:r>
    </w:p>
    <w:p w14:paraId="5E43663B" w14:textId="77777777" w:rsidR="003671B6" w:rsidRDefault="009E3B27">
      <w:pPr>
        <w:widowControl/>
        <w:spacing w:line="580" w:lineRule="exact"/>
        <w:textAlignment w:val="center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单位地址：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</w:t>
      </w:r>
    </w:p>
    <w:p w14:paraId="74020477" w14:textId="77777777" w:rsidR="003671B6" w:rsidRDefault="009E3B27">
      <w:pPr>
        <w:widowControl/>
        <w:spacing w:line="580" w:lineRule="exact"/>
        <w:textAlignment w:val="center"/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填报人：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              </w:t>
      </w:r>
    </w:p>
    <w:p w14:paraId="3B6B94FD" w14:textId="77777777" w:rsidR="003671B6" w:rsidRDefault="003671B6">
      <w:pPr>
        <w:widowControl/>
        <w:spacing w:line="580" w:lineRule="exact"/>
        <w:textAlignment w:val="center"/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</w:pPr>
    </w:p>
    <w:tbl>
      <w:tblPr>
        <w:tblW w:w="8655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200"/>
        <w:gridCol w:w="1517"/>
        <w:gridCol w:w="1682"/>
        <w:gridCol w:w="1318"/>
        <w:gridCol w:w="1165"/>
        <w:gridCol w:w="958"/>
      </w:tblGrid>
      <w:tr w:rsidR="003671B6" w14:paraId="47802DB1" w14:textId="77777777">
        <w:trPr>
          <w:trHeight w:hRule="exact" w:val="1235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846F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F543F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工程名称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20913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材料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采购</w:t>
            </w:r>
          </w:p>
          <w:p w14:paraId="0FFAE0F5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5EFC9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采购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联系人及电话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4C288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产品数量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含单位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A18CD4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总金额</w:t>
            </w:r>
          </w:p>
          <w:p w14:paraId="4B4BF597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EC505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采购</w:t>
            </w:r>
          </w:p>
          <w:p w14:paraId="15DDF696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时间</w:t>
            </w:r>
          </w:p>
        </w:tc>
      </w:tr>
      <w:tr w:rsidR="003671B6" w14:paraId="0C7C2BD3" w14:textId="77777777">
        <w:trPr>
          <w:trHeight w:val="55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21AC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49CB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C4F83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866CC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CB1C6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90E207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FDA81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671B6" w14:paraId="14F6091A" w14:textId="77777777">
        <w:trPr>
          <w:trHeight w:val="63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6A2E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624F4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E9532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FE5B2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C8F92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9F4065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262E2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671B6" w14:paraId="62C808F5" w14:textId="77777777">
        <w:trPr>
          <w:trHeight w:val="63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5996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ED79A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E7F24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4EA58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897C9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68B43F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D83ED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671B6" w14:paraId="55D19605" w14:textId="77777777">
        <w:trPr>
          <w:trHeight w:val="63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DED6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D8E4C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9F717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CE35E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12CF4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CE9090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57366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671B6" w14:paraId="25AF0DB1" w14:textId="77777777">
        <w:trPr>
          <w:trHeight w:val="630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CEFE" w14:textId="77777777" w:rsidR="003671B6" w:rsidRDefault="009E3B27">
            <w:pPr>
              <w:pStyle w:val="p0"/>
              <w:widowControl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26E57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7A33B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E91CF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79E94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26A37F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FE758" w14:textId="77777777" w:rsidR="003671B6" w:rsidRDefault="003671B6">
            <w:pPr>
              <w:pStyle w:val="p0"/>
              <w:widowControl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7B524E3D" w14:textId="77777777" w:rsidR="003671B6" w:rsidRDefault="003671B6">
      <w:pPr>
        <w:widowControl/>
        <w:spacing w:line="58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6C0A48D" w14:textId="5889A75F" w:rsidR="003671B6" w:rsidRDefault="009E3B27">
      <w:pPr>
        <w:widowControl/>
        <w:tabs>
          <w:tab w:val="left" w:pos="1428"/>
          <w:tab w:val="left" w:pos="8025"/>
          <w:tab w:val="left" w:pos="9072"/>
        </w:tabs>
        <w:spacing w:line="580" w:lineRule="exact"/>
        <w:ind w:rightChars="-364" w:right="-764"/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填报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要求：刊登报价所涉及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的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每类产品都需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分别提供近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年内在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shd w:val="clear" w:color="auto" w:fill="FFFFFF"/>
        </w:rPr>
        <w:t>华中地区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份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工程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供货</w:t>
      </w: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shd w:val="clear" w:color="auto" w:fill="FFFFFF"/>
        </w:rPr>
        <w:t>合同、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对应含产品</w:t>
      </w: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shd w:val="clear" w:color="auto" w:fill="FFFFFF"/>
        </w:rPr>
        <w:t>单价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的增值税</w:t>
      </w: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shd w:val="clear" w:color="auto" w:fill="FFFFFF"/>
        </w:rPr>
        <w:t>发票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shd w:val="clear" w:color="auto" w:fill="FFFFFF"/>
        </w:rPr>
        <w:t>扫描件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>。</w:t>
      </w:r>
      <w:r>
        <w:rPr>
          <w:rFonts w:ascii="Times New Roman" w:eastAsia="仿宋_GB2312" w:hAnsi="Times New Roman" w:cs="Times New Roman"/>
          <w:kern w:val="0"/>
          <w:sz w:val="28"/>
          <w:szCs w:val="28"/>
          <w:shd w:val="clear" w:color="auto" w:fill="FFFFFF"/>
        </w:rPr>
        <w:t xml:space="preserve"> </w:t>
      </w:r>
    </w:p>
    <w:p w14:paraId="61C63CDD" w14:textId="77777777" w:rsidR="003671B6" w:rsidRDefault="003671B6"/>
    <w:p w14:paraId="3CB0E1C6" w14:textId="77777777" w:rsidR="003671B6" w:rsidRDefault="003671B6"/>
    <w:sectPr w:rsidR="003671B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400F6" w14:textId="77777777" w:rsidR="009E3B27" w:rsidRDefault="009E3B27" w:rsidP="001E293E">
      <w:r>
        <w:separator/>
      </w:r>
    </w:p>
  </w:endnote>
  <w:endnote w:type="continuationSeparator" w:id="0">
    <w:p w14:paraId="5F471576" w14:textId="77777777" w:rsidR="009E3B27" w:rsidRDefault="009E3B27" w:rsidP="001E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F4955" w14:textId="77777777" w:rsidR="009E3B27" w:rsidRDefault="009E3B27" w:rsidP="001E293E">
      <w:r>
        <w:separator/>
      </w:r>
    </w:p>
  </w:footnote>
  <w:footnote w:type="continuationSeparator" w:id="0">
    <w:p w14:paraId="580E3AED" w14:textId="77777777" w:rsidR="009E3B27" w:rsidRDefault="009E3B27" w:rsidP="001E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D01CB"/>
    <w:rsid w:val="001E293E"/>
    <w:rsid w:val="003671B6"/>
    <w:rsid w:val="009E3B27"/>
    <w:rsid w:val="19B23601"/>
    <w:rsid w:val="1E0D01CB"/>
    <w:rsid w:val="20070078"/>
    <w:rsid w:val="227D2CDC"/>
    <w:rsid w:val="253432D4"/>
    <w:rsid w:val="3A772D37"/>
    <w:rsid w:val="40EA4F95"/>
    <w:rsid w:val="43000DAD"/>
    <w:rsid w:val="49F80D7D"/>
    <w:rsid w:val="4EE3297D"/>
    <w:rsid w:val="58CE2ECE"/>
    <w:rsid w:val="5DAA6E93"/>
    <w:rsid w:val="61F71E76"/>
    <w:rsid w:val="62BA0CA8"/>
    <w:rsid w:val="63784CB1"/>
    <w:rsid w:val="6EAE20C6"/>
    <w:rsid w:val="74CA1FA7"/>
    <w:rsid w:val="7A0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annotation text"/>
    <w:basedOn w:val="a"/>
    <w:qFormat/>
    <w:pPr>
      <w:jc w:val="left"/>
    </w:pPr>
  </w:style>
  <w:style w:type="paragraph" w:styleId="a5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p0">
    <w:name w:val="p0"/>
    <w:basedOn w:val="a"/>
    <w:qFormat/>
    <w:rPr>
      <w:rFonts w:ascii="Times New Roman" w:eastAsia="宋体" w:hAnsi="Times New Roman" w:cs="Times New Roman"/>
      <w:kern w:val="0"/>
      <w:szCs w:val="21"/>
    </w:rPr>
  </w:style>
  <w:style w:type="paragraph" w:styleId="a6">
    <w:name w:val="header"/>
    <w:basedOn w:val="a"/>
    <w:link w:val="Char"/>
    <w:rsid w:val="001E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1E293E"/>
    <w:rPr>
      <w:kern w:val="2"/>
      <w:sz w:val="18"/>
      <w:szCs w:val="18"/>
    </w:rPr>
  </w:style>
  <w:style w:type="paragraph" w:styleId="a7">
    <w:name w:val="footer"/>
    <w:basedOn w:val="a"/>
    <w:link w:val="Char0"/>
    <w:rsid w:val="001E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1E29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annotation text"/>
    <w:basedOn w:val="a"/>
    <w:qFormat/>
    <w:pPr>
      <w:jc w:val="left"/>
    </w:pPr>
  </w:style>
  <w:style w:type="paragraph" w:styleId="a5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p0">
    <w:name w:val="p0"/>
    <w:basedOn w:val="a"/>
    <w:qFormat/>
    <w:rPr>
      <w:rFonts w:ascii="Times New Roman" w:eastAsia="宋体" w:hAnsi="Times New Roman" w:cs="Times New Roman"/>
      <w:kern w:val="0"/>
      <w:szCs w:val="21"/>
    </w:rPr>
  </w:style>
  <w:style w:type="paragraph" w:styleId="a6">
    <w:name w:val="header"/>
    <w:basedOn w:val="a"/>
    <w:link w:val="Char"/>
    <w:rsid w:val="001E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1E293E"/>
    <w:rPr>
      <w:kern w:val="2"/>
      <w:sz w:val="18"/>
      <w:szCs w:val="18"/>
    </w:rPr>
  </w:style>
  <w:style w:type="paragraph" w:styleId="a7">
    <w:name w:val="footer"/>
    <w:basedOn w:val="a"/>
    <w:link w:val="Char0"/>
    <w:rsid w:val="001E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1E29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290</Characters>
  <Application>Microsoft Office Word</Application>
  <DocSecurity>0</DocSecurity>
  <Lines>2</Lines>
  <Paragraphs>1</Paragraphs>
  <ScaleCrop>false</ScaleCrop>
  <Company>P R C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Windows User</cp:lastModifiedBy>
  <cp:revision>2</cp:revision>
  <cp:lastPrinted>2025-05-08T02:06:00Z</cp:lastPrinted>
  <dcterms:created xsi:type="dcterms:W3CDTF">2022-04-01T02:39:00Z</dcterms:created>
  <dcterms:modified xsi:type="dcterms:W3CDTF">2025-05-15T08:03:00Z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eyJoZGlkIjoiNmRlYmVjMDZjMDBiNzI1YzljYWVlYjIxZTY0YTFjNTMifQ==</vt:lpwstr>
  </property>
  <property fmtid="{D5CDD505-2E9C-101B-9397-08002B2CF9AE}" pid="4" name="ICV">
    <vt:lpwstr>96B847E13F47407094F3A85B8F9C2AF3_13</vt:lpwstr>
  </property>
</Properties>
</file>